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1" w:type="dxa"/>
        <w:tblLayout w:type="fixed"/>
        <w:tblCellMar>
          <w:left w:w="70" w:type="dxa"/>
          <w:right w:w="70" w:type="dxa"/>
        </w:tblCellMar>
        <w:tblLook w:val="0000" w:firstRow="0" w:lastRow="0" w:firstColumn="0" w:lastColumn="0" w:noHBand="0" w:noVBand="0"/>
      </w:tblPr>
      <w:tblGrid>
        <w:gridCol w:w="4748"/>
        <w:gridCol w:w="5103"/>
      </w:tblGrid>
      <w:tr w:rsidR="008E3C86">
        <w:trPr>
          <w:cantSplit/>
          <w:trHeight w:val="964"/>
        </w:trPr>
        <w:tc>
          <w:tcPr>
            <w:tcW w:w="4748" w:type="dxa"/>
            <w:tcBorders>
              <w:bottom w:val="nil"/>
            </w:tcBorders>
            <w:tcMar>
              <w:top w:w="113" w:type="dxa"/>
            </w:tcMar>
          </w:tcPr>
          <w:p w:rsidR="008E3C86" w:rsidRDefault="008E3C86">
            <w:pPr>
              <w:pStyle w:val="Fuzeile"/>
              <w:tabs>
                <w:tab w:val="clear" w:pos="4536"/>
                <w:tab w:val="clear" w:pos="9072"/>
              </w:tabs>
            </w:pPr>
          </w:p>
        </w:tc>
        <w:tc>
          <w:tcPr>
            <w:tcW w:w="5103" w:type="dxa"/>
            <w:tcBorders>
              <w:bottom w:val="nil"/>
            </w:tcBorders>
            <w:tcMar>
              <w:top w:w="113" w:type="dxa"/>
              <w:left w:w="113" w:type="dxa"/>
            </w:tcMar>
          </w:tcPr>
          <w:p w:rsidR="008E3C86" w:rsidRDefault="008E3C86">
            <w:pPr>
              <w:pStyle w:val="OrtundDatum"/>
            </w:pPr>
            <w:r>
              <w:t xml:space="preserve">Leipzig, </w:t>
            </w:r>
            <w:r w:rsidR="00B51A80">
              <w:t xml:space="preserve">den </w:t>
            </w:r>
            <w:r w:rsidR="00EB4EE1">
              <w:t>16</w:t>
            </w:r>
            <w:r w:rsidR="00B51A80">
              <w:t xml:space="preserve">. </w:t>
            </w:r>
            <w:r w:rsidR="00EB4EE1">
              <w:t xml:space="preserve">April </w:t>
            </w:r>
            <w:r w:rsidR="00B51A80">
              <w:t>202</w:t>
            </w:r>
            <w:r w:rsidR="00FD3AA4">
              <w:t>0</w:t>
            </w:r>
          </w:p>
          <w:p w:rsidR="008E3C86" w:rsidRDefault="00532B1F">
            <w:pPr>
              <w:pStyle w:val="Zeichen"/>
            </w:pPr>
            <w:r>
              <w:t>xxx</w:t>
            </w:r>
            <w:r w:rsidR="00B51A80">
              <w:t>/sf</w:t>
            </w:r>
          </w:p>
        </w:tc>
      </w:tr>
    </w:tbl>
    <w:p w:rsidR="001861A2" w:rsidRPr="00177688" w:rsidRDefault="001861A2" w:rsidP="001861A2">
      <w:pPr>
        <w:spacing w:after="0" w:line="240" w:lineRule="auto"/>
        <w:jc w:val="both"/>
        <w:rPr>
          <w:rFonts w:cs="Arial"/>
          <w:b/>
        </w:rPr>
      </w:pPr>
    </w:p>
    <w:p w:rsidR="001861A2" w:rsidRPr="00177688" w:rsidRDefault="001861A2" w:rsidP="001861A2">
      <w:pPr>
        <w:spacing w:after="0" w:line="240" w:lineRule="auto"/>
        <w:jc w:val="both"/>
        <w:rPr>
          <w:rFonts w:cs="Arial"/>
          <w:b/>
        </w:rPr>
      </w:pPr>
    </w:p>
    <w:p w:rsidR="001861A2" w:rsidRPr="00177688" w:rsidRDefault="001861A2" w:rsidP="001861A2">
      <w:pPr>
        <w:spacing w:after="0" w:line="240" w:lineRule="auto"/>
        <w:jc w:val="both"/>
        <w:rPr>
          <w:rFonts w:cs="Arial"/>
          <w:b/>
        </w:rPr>
      </w:pPr>
    </w:p>
    <w:p w:rsidR="001861A2" w:rsidRPr="00177688" w:rsidRDefault="001861A2" w:rsidP="001861A2">
      <w:pPr>
        <w:pStyle w:val="StandardWeb"/>
        <w:jc w:val="both"/>
        <w:rPr>
          <w:rFonts w:cs="Arial"/>
          <w:b/>
          <w:sz w:val="22"/>
          <w:szCs w:val="22"/>
        </w:rPr>
      </w:pPr>
    </w:p>
    <w:p w:rsidR="001861A2" w:rsidRDefault="001861A2" w:rsidP="001861A2">
      <w:pPr>
        <w:spacing w:after="0" w:line="240" w:lineRule="auto"/>
        <w:jc w:val="both"/>
        <w:rPr>
          <w:rFonts w:cs="Arial"/>
          <w:b/>
        </w:rPr>
      </w:pPr>
    </w:p>
    <w:p w:rsidR="001861A2" w:rsidRDefault="001861A2" w:rsidP="001861A2">
      <w:pPr>
        <w:spacing w:after="0" w:line="240" w:lineRule="auto"/>
        <w:jc w:val="both"/>
        <w:rPr>
          <w:rFonts w:cs="Arial"/>
        </w:rPr>
      </w:pPr>
    </w:p>
    <w:p w:rsidR="001861A2" w:rsidRDefault="001861A2" w:rsidP="00A45F1D">
      <w:pPr>
        <w:pStyle w:val="DasXXXinformiert"/>
        <w:spacing w:after="120"/>
      </w:pPr>
    </w:p>
    <w:p w:rsidR="008E3C86" w:rsidRDefault="008E3C86" w:rsidP="00A45F1D">
      <w:pPr>
        <w:pStyle w:val="DasXXXinformiert"/>
        <w:spacing w:after="120"/>
      </w:pPr>
      <w:r>
        <w:t>D</w:t>
      </w:r>
      <w:r w:rsidR="0003645E">
        <w:t>as</w:t>
      </w:r>
      <w:r w:rsidR="00AB7408">
        <w:t xml:space="preserve"> </w:t>
      </w:r>
      <w:r w:rsidR="001744D4">
        <w:t xml:space="preserve">Dezernat </w:t>
      </w:r>
      <w:r w:rsidR="0003645E">
        <w:t>Kultur</w:t>
      </w:r>
      <w:r w:rsidR="00E46BFB">
        <w:t xml:space="preserve"> </w:t>
      </w:r>
      <w:r w:rsidR="00E46BFB" w:rsidRPr="00E46BFB">
        <w:t xml:space="preserve">und die Geschäftsstelle des Leipziger Buchpreises zur Europäischen </w:t>
      </w:r>
      <w:r w:rsidR="00E46BFB">
        <w:br/>
      </w:r>
      <w:r w:rsidR="00E46BFB" w:rsidRPr="00E46BFB">
        <w:t xml:space="preserve">Verständigung </w:t>
      </w:r>
      <w:r w:rsidR="00E46BFB">
        <w:t>informieren</w:t>
      </w:r>
      <w:r>
        <w:t>:</w:t>
      </w:r>
    </w:p>
    <w:p w:rsidR="00340528" w:rsidRPr="00340528" w:rsidRDefault="00340528" w:rsidP="00E46BFB">
      <w:pPr>
        <w:autoSpaceDE w:val="0"/>
        <w:autoSpaceDN w:val="0"/>
        <w:adjustRightInd w:val="0"/>
        <w:rPr>
          <w:rFonts w:cs="Arial"/>
          <w:b/>
          <w:bCs/>
          <w:color w:val="000000"/>
          <w:sz w:val="28"/>
          <w:szCs w:val="28"/>
        </w:rPr>
      </w:pPr>
      <w:r w:rsidRPr="00340528">
        <w:rPr>
          <w:rFonts w:cs="Arial"/>
          <w:b/>
          <w:bCs/>
          <w:color w:val="000000"/>
          <w:sz w:val="28"/>
          <w:szCs w:val="28"/>
        </w:rPr>
        <w:t>Verleihung des Leipziger Buchpreis für europäische Verständigung am 26. Mai in der Nikolaikirche</w:t>
      </w:r>
    </w:p>
    <w:p w:rsidR="00E46BFB" w:rsidRPr="00E46BFB" w:rsidRDefault="00E46BFB" w:rsidP="00E46BFB">
      <w:pPr>
        <w:autoSpaceDE w:val="0"/>
        <w:autoSpaceDN w:val="0"/>
        <w:adjustRightInd w:val="0"/>
        <w:rPr>
          <w:rFonts w:cs="Arial"/>
          <w:color w:val="000000"/>
        </w:rPr>
      </w:pPr>
      <w:r w:rsidRPr="00E46BFB">
        <w:rPr>
          <w:rFonts w:cs="Arial"/>
          <w:color w:val="000000"/>
        </w:rPr>
        <w:t xml:space="preserve">Der Leipziger Buchpreis zur Europäischen Verständigung wird am 26. Mai 2021 um 19 Uhr in der Nikolaikirche verliehen. Eine Besonderheit des Abends ist neben der Wahl des Veranstaltungsortes die Ehrung gleich zweier Preisträger: Johny Pitts als Preisträger 2021 und László F. </w:t>
      </w:r>
      <w:proofErr w:type="spellStart"/>
      <w:r w:rsidRPr="00E46BFB">
        <w:rPr>
          <w:rFonts w:cs="Arial"/>
          <w:color w:val="000000"/>
        </w:rPr>
        <w:t>Földényi</w:t>
      </w:r>
      <w:proofErr w:type="spellEnd"/>
      <w:r w:rsidRPr="00E46BFB">
        <w:rPr>
          <w:rFonts w:cs="Arial"/>
          <w:color w:val="000000"/>
        </w:rPr>
        <w:t xml:space="preserve"> 2020. </w:t>
      </w:r>
      <w:bookmarkStart w:id="0" w:name="_GoBack"/>
      <w:r w:rsidRPr="00E46BFB">
        <w:rPr>
          <w:rFonts w:cs="Arial"/>
          <w:color w:val="000000"/>
        </w:rPr>
        <w:t xml:space="preserve">Um ein breites Publikum trotz anhaltender Pandemie zu erreichen, wird die </w:t>
      </w:r>
      <w:r w:rsidR="00AA10AD">
        <w:rPr>
          <w:rFonts w:cs="Arial"/>
          <w:color w:val="000000"/>
        </w:rPr>
        <w:t xml:space="preserve">Veranstaltung live im Internet unter </w:t>
      </w:r>
      <w:hyperlink r:id="rId7" w:history="1">
        <w:r w:rsidR="00AA10AD" w:rsidRPr="0029185D">
          <w:rPr>
            <w:rStyle w:val="Hyperlink"/>
            <w:rFonts w:cs="Arial"/>
          </w:rPr>
          <w:t>www.leipziger-buchmesse.de</w:t>
        </w:r>
      </w:hyperlink>
      <w:r w:rsidR="00AA10AD">
        <w:rPr>
          <w:rFonts w:cs="Arial"/>
          <w:color w:val="000000"/>
        </w:rPr>
        <w:t xml:space="preserve"> übertragen</w:t>
      </w:r>
      <w:r w:rsidRPr="00E46BFB">
        <w:rPr>
          <w:rFonts w:cs="Arial"/>
          <w:color w:val="000000"/>
        </w:rPr>
        <w:t xml:space="preserve">. </w:t>
      </w:r>
    </w:p>
    <w:bookmarkEnd w:id="0"/>
    <w:p w:rsidR="00E46BFB" w:rsidRPr="00E46BFB" w:rsidRDefault="00E46BFB" w:rsidP="00E46BFB">
      <w:pPr>
        <w:autoSpaceDE w:val="0"/>
        <w:autoSpaceDN w:val="0"/>
        <w:adjustRightInd w:val="0"/>
        <w:rPr>
          <w:rFonts w:cs="Arial"/>
          <w:color w:val="000000"/>
        </w:rPr>
      </w:pPr>
      <w:r w:rsidRPr="00E46BFB">
        <w:rPr>
          <w:rFonts w:cs="Arial"/>
          <w:color w:val="000000"/>
        </w:rPr>
        <w:t>Die Preis</w:t>
      </w:r>
      <w:r>
        <w:rPr>
          <w:rFonts w:cs="Arial"/>
          <w:color w:val="000000"/>
        </w:rPr>
        <w:t>e</w:t>
      </w:r>
      <w:r w:rsidRPr="00E46BFB">
        <w:rPr>
          <w:rFonts w:cs="Arial"/>
          <w:color w:val="000000"/>
        </w:rPr>
        <w:t xml:space="preserve"> </w:t>
      </w:r>
      <w:r>
        <w:rPr>
          <w:rFonts w:cs="Arial"/>
          <w:color w:val="000000"/>
        </w:rPr>
        <w:t>werden</w:t>
      </w:r>
      <w:r w:rsidRPr="00E46BFB">
        <w:rPr>
          <w:rFonts w:cs="Arial"/>
          <w:color w:val="000000"/>
        </w:rPr>
        <w:t xml:space="preserve"> in der Nikolaikirche als einer wichtigen historischen und symbolträchtigen Stätte Leipzigs </w:t>
      </w:r>
      <w:r>
        <w:rPr>
          <w:rFonts w:cs="Arial"/>
          <w:color w:val="000000"/>
        </w:rPr>
        <w:t>verliehen</w:t>
      </w:r>
      <w:r w:rsidRPr="00E46BFB">
        <w:rPr>
          <w:rFonts w:cs="Arial"/>
          <w:color w:val="000000"/>
        </w:rPr>
        <w:t>, war sie</w:t>
      </w:r>
      <w:r>
        <w:rPr>
          <w:rFonts w:cs="Arial"/>
          <w:color w:val="000000"/>
        </w:rPr>
        <w:t xml:space="preserve"> doch</w:t>
      </w:r>
      <w:r w:rsidRPr="00E46BFB">
        <w:rPr>
          <w:rFonts w:cs="Arial"/>
          <w:color w:val="000000"/>
        </w:rPr>
        <w:t xml:space="preserve"> bedeutsam als zentraler Ausgangspunkt der friedlichen Revolution in der DDR und der anschließenden Wiedervereinigung. Schon 1991 wurde sie deshalb als Ort der Eröffnung der ersten Buchmesse nach der Wiedervereinigung gewählt. An diese Eröffnung erinnert nun, 30 Jahre später, die Verleihung des Leipziger Buchpreises zur Europäischen Verständigung im Rahmen des Lesefest</w:t>
      </w:r>
      <w:r>
        <w:rPr>
          <w:rFonts w:cs="Arial"/>
          <w:color w:val="000000"/>
        </w:rPr>
        <w:t>es</w:t>
      </w:r>
      <w:r w:rsidRPr="00E46BFB">
        <w:rPr>
          <w:rFonts w:cs="Arial"/>
          <w:color w:val="000000"/>
        </w:rPr>
        <w:t xml:space="preserve"> Leipzig liest extra, veranstaltet von der Leipziger Buchmesse. </w:t>
      </w:r>
    </w:p>
    <w:p w:rsidR="00E46BFB" w:rsidRPr="00E46BFB" w:rsidRDefault="00E46BFB" w:rsidP="00E46BFB">
      <w:pPr>
        <w:autoSpaceDE w:val="0"/>
        <w:autoSpaceDN w:val="0"/>
        <w:adjustRightInd w:val="0"/>
        <w:rPr>
          <w:rFonts w:cs="Arial"/>
          <w:b/>
          <w:color w:val="000000"/>
        </w:rPr>
      </w:pPr>
      <w:r w:rsidRPr="00E46BFB">
        <w:rPr>
          <w:rFonts w:cs="Arial"/>
          <w:b/>
          <w:color w:val="000000"/>
        </w:rPr>
        <w:t xml:space="preserve">Doppelehrung: Pitts und </w:t>
      </w:r>
      <w:proofErr w:type="spellStart"/>
      <w:r w:rsidRPr="00E46BFB">
        <w:rPr>
          <w:rFonts w:cs="Arial"/>
          <w:b/>
          <w:color w:val="000000"/>
        </w:rPr>
        <w:t>Földényi</w:t>
      </w:r>
      <w:proofErr w:type="spellEnd"/>
      <w:r w:rsidRPr="00E46BFB">
        <w:rPr>
          <w:rFonts w:cs="Arial"/>
          <w:b/>
          <w:color w:val="000000"/>
        </w:rPr>
        <w:t xml:space="preserve"> </w:t>
      </w:r>
    </w:p>
    <w:p w:rsidR="00E46BFB" w:rsidRPr="00E46BFB" w:rsidRDefault="00E46BFB" w:rsidP="00E46BFB">
      <w:pPr>
        <w:autoSpaceDE w:val="0"/>
        <w:autoSpaceDN w:val="0"/>
        <w:adjustRightInd w:val="0"/>
        <w:rPr>
          <w:rFonts w:cs="Arial"/>
          <w:color w:val="000000"/>
        </w:rPr>
      </w:pPr>
      <w:r w:rsidRPr="00E46BFB">
        <w:rPr>
          <w:rFonts w:cs="Arial"/>
          <w:color w:val="000000"/>
        </w:rPr>
        <w:t>Johny Pitts, einem britischen Essayisten und Fotografen, wird der Preis in diesem Jahr für sein Buch „</w:t>
      </w:r>
      <w:proofErr w:type="spellStart"/>
      <w:r w:rsidRPr="00E46BFB">
        <w:rPr>
          <w:rFonts w:cs="Arial"/>
          <w:color w:val="000000"/>
        </w:rPr>
        <w:t>Afropäisch</w:t>
      </w:r>
      <w:proofErr w:type="spellEnd"/>
      <w:r w:rsidRPr="00E46BFB">
        <w:rPr>
          <w:rFonts w:cs="Arial"/>
          <w:color w:val="000000"/>
        </w:rPr>
        <w:t xml:space="preserve">. Eine Reise durch das schwarze Europa“ verliehen. Pitts begibt sich gemeinsam mit dem Leser auf eine nachdenkliche Reise durch die Metropolen des Kontinents. Auf seiner Suche nach seiner postkolonialen Identität erkundet er als schwarzer Europäer die </w:t>
      </w:r>
      <w:proofErr w:type="spellStart"/>
      <w:r w:rsidRPr="00E46BFB">
        <w:rPr>
          <w:rFonts w:cs="Arial"/>
          <w:color w:val="000000"/>
        </w:rPr>
        <w:t>afropäische</w:t>
      </w:r>
      <w:proofErr w:type="spellEnd"/>
      <w:r w:rsidRPr="00E46BFB">
        <w:rPr>
          <w:rFonts w:cs="Arial"/>
          <w:color w:val="000000"/>
        </w:rPr>
        <w:t xml:space="preserve"> Kultur in einer tiefsinnigen Verknüpfung von Essays und Reportagen. Das Werk erschien im September 2020 bei Suhrkamp in Berlin und wurde von Helmut </w:t>
      </w:r>
      <w:proofErr w:type="spellStart"/>
      <w:r w:rsidRPr="00E46BFB">
        <w:rPr>
          <w:rFonts w:cs="Arial"/>
          <w:color w:val="000000"/>
        </w:rPr>
        <w:t>Dierlamm</w:t>
      </w:r>
      <w:proofErr w:type="spellEnd"/>
      <w:r w:rsidRPr="00E46BFB">
        <w:rPr>
          <w:rFonts w:cs="Arial"/>
          <w:color w:val="000000"/>
        </w:rPr>
        <w:t xml:space="preserve"> aus dem Englischen übersetzt. Johny Pitts wird vorbehaltlich der Pandemielage den Preis an diesem Abend vor Ort entgegennehmen. </w:t>
      </w:r>
    </w:p>
    <w:p w:rsidR="00E46BFB" w:rsidRPr="00E46BFB" w:rsidRDefault="00E46BFB" w:rsidP="00E46BFB">
      <w:pPr>
        <w:autoSpaceDE w:val="0"/>
        <w:autoSpaceDN w:val="0"/>
        <w:adjustRightInd w:val="0"/>
        <w:rPr>
          <w:rFonts w:cs="Arial"/>
          <w:color w:val="000000"/>
        </w:rPr>
      </w:pPr>
      <w:r w:rsidRPr="00E46BFB">
        <w:rPr>
          <w:rFonts w:cs="Arial"/>
          <w:color w:val="000000"/>
        </w:rPr>
        <w:t xml:space="preserve">Die Laudatio hält an diesem Abend die Lektorin, Verlegerin und Literaturagentin Elisabeth Ruge, die die Heterogenität der </w:t>
      </w:r>
      <w:proofErr w:type="spellStart"/>
      <w:r w:rsidRPr="00E46BFB">
        <w:rPr>
          <w:rFonts w:cs="Arial"/>
          <w:color w:val="000000"/>
        </w:rPr>
        <w:t>afropäischen</w:t>
      </w:r>
      <w:proofErr w:type="spellEnd"/>
      <w:r w:rsidRPr="00E46BFB">
        <w:rPr>
          <w:rFonts w:cs="Arial"/>
          <w:color w:val="000000"/>
        </w:rPr>
        <w:t xml:space="preserve"> Kultur in Europa auf der Ebene der Werkkonzeption wiederfindet und als eine Form von </w:t>
      </w:r>
      <w:proofErr w:type="spellStart"/>
      <w:r w:rsidRPr="00E46BFB">
        <w:rPr>
          <w:rFonts w:cs="Arial"/>
          <w:color w:val="000000"/>
        </w:rPr>
        <w:t>Bricolage</w:t>
      </w:r>
      <w:proofErr w:type="spellEnd"/>
      <w:r w:rsidRPr="00E46BFB">
        <w:rPr>
          <w:rFonts w:cs="Arial"/>
          <w:color w:val="000000"/>
        </w:rPr>
        <w:t xml:space="preserve"> betont. Über den Topos der Melancholie und der Hoffnung schlägt sie zugleich eine Brücke zu dem Preisträger des Vorjahres. </w:t>
      </w:r>
    </w:p>
    <w:p w:rsidR="001861A2" w:rsidRPr="001861A2" w:rsidRDefault="00E46BFB" w:rsidP="00E46BFB">
      <w:pPr>
        <w:autoSpaceDE w:val="0"/>
        <w:autoSpaceDN w:val="0"/>
        <w:adjustRightInd w:val="0"/>
        <w:rPr>
          <w:rFonts w:cs="Arial"/>
          <w:color w:val="000000"/>
        </w:rPr>
      </w:pPr>
      <w:r w:rsidRPr="00E46BFB">
        <w:rPr>
          <w:rFonts w:cs="Arial"/>
          <w:color w:val="000000"/>
        </w:rPr>
        <w:t xml:space="preserve">Der ungarische Kunsttheoretiker, Literaturkritiker und Übersetzer László F. </w:t>
      </w:r>
      <w:proofErr w:type="spellStart"/>
      <w:r w:rsidRPr="00E46BFB">
        <w:rPr>
          <w:rFonts w:cs="Arial"/>
          <w:color w:val="000000"/>
        </w:rPr>
        <w:t>Földényi</w:t>
      </w:r>
      <w:proofErr w:type="spellEnd"/>
      <w:r w:rsidRPr="00E46BFB">
        <w:rPr>
          <w:rFonts w:cs="Arial"/>
          <w:color w:val="000000"/>
        </w:rPr>
        <w:t xml:space="preserve"> wird als Preisträger des letzten Jahres vor Ort sein und nachträglich in Worten gewürdigt. Sein Buch „Lob der Melancholie. Rätselhafte Botschaften“ erschien im April 2019 bei Matthes und Seitz Berlin. Akos Doma hat das Werk aus dem Ungarischen übersetzt. Das essayistische Werk erforscht den paradoxen Kern des melancholisch gestimmten Menschen, der mit seinem Blick auf das Unlösbare eine zukunftsgläubige </w:t>
      </w:r>
      <w:r w:rsidRPr="00E46BFB">
        <w:rPr>
          <w:rFonts w:cs="Arial"/>
          <w:color w:val="000000"/>
        </w:rPr>
        <w:lastRenderedPageBreak/>
        <w:t>Haltung einnimmt. Melancholie ist dabei kein Zustand des Stillstands und der Resignation, sondern birgt in sich das lösungsorientierte Potenzial zur Aktion und somit zur Veränderung.</w:t>
      </w:r>
    </w:p>
    <w:p w:rsidR="00E46BFB" w:rsidRPr="00E46BFB" w:rsidRDefault="00E46BFB" w:rsidP="00E46BFB">
      <w:pPr>
        <w:autoSpaceDE w:val="0"/>
        <w:autoSpaceDN w:val="0"/>
        <w:adjustRightInd w:val="0"/>
        <w:rPr>
          <w:rFonts w:cs="Arial"/>
          <w:b/>
          <w:color w:val="000000"/>
        </w:rPr>
      </w:pPr>
      <w:r w:rsidRPr="00E46BFB">
        <w:rPr>
          <w:rFonts w:cs="Arial"/>
          <w:b/>
          <w:color w:val="000000"/>
        </w:rPr>
        <w:t>Kultur in Zeiten der Krise</w:t>
      </w:r>
    </w:p>
    <w:p w:rsidR="00E46BFB" w:rsidRPr="00E46BFB" w:rsidRDefault="00E46BFB" w:rsidP="00E46BFB">
      <w:pPr>
        <w:autoSpaceDE w:val="0"/>
        <w:autoSpaceDN w:val="0"/>
        <w:adjustRightInd w:val="0"/>
        <w:rPr>
          <w:rFonts w:cs="Arial"/>
          <w:color w:val="000000"/>
        </w:rPr>
      </w:pPr>
      <w:r w:rsidRPr="00E46BFB">
        <w:rPr>
          <w:rFonts w:cs="Arial"/>
          <w:color w:val="000000"/>
        </w:rPr>
        <w:t xml:space="preserve">Beide Werke vermitteln in ihrer Stimmung gerade in Zeiten der Pandemie eine maßgeblich weisende Haltung. Dies sei eine wichtige Aufgabe der Literatur wie auch der Kunst und Kultur im Allgemeinen, betont </w:t>
      </w:r>
      <w:r>
        <w:rPr>
          <w:rFonts w:cs="Arial"/>
          <w:color w:val="000000"/>
        </w:rPr>
        <w:t xml:space="preserve">die </w:t>
      </w:r>
      <w:r w:rsidRPr="00E46BFB">
        <w:rPr>
          <w:rFonts w:cs="Arial"/>
          <w:color w:val="000000"/>
        </w:rPr>
        <w:t xml:space="preserve">Beigeordnete und Bürgermeisterin für Kultur der Stadt Leipzig, Dr. </w:t>
      </w:r>
      <w:proofErr w:type="spellStart"/>
      <w:r w:rsidRPr="00E46BFB">
        <w:rPr>
          <w:rFonts w:cs="Arial"/>
          <w:color w:val="000000"/>
        </w:rPr>
        <w:t>Skadi</w:t>
      </w:r>
      <w:proofErr w:type="spellEnd"/>
      <w:r w:rsidRPr="00E46BFB">
        <w:rPr>
          <w:rFonts w:cs="Arial"/>
          <w:color w:val="000000"/>
        </w:rPr>
        <w:t xml:space="preserve"> </w:t>
      </w:r>
      <w:proofErr w:type="spellStart"/>
      <w:r w:rsidRPr="00E46BFB">
        <w:rPr>
          <w:rFonts w:cs="Arial"/>
          <w:color w:val="000000"/>
        </w:rPr>
        <w:t>Jennicke</w:t>
      </w:r>
      <w:proofErr w:type="spellEnd"/>
      <w:r w:rsidRPr="00E46BFB">
        <w:rPr>
          <w:rFonts w:cs="Arial"/>
          <w:color w:val="000000"/>
        </w:rPr>
        <w:t xml:space="preserve">: „Ihr Potenzial als Quelle und Mittel der Resilienz wird in diesen Zeiten noch sichtbarer und entspricht genau der Vorstellung von Verantwortung, die Kunst und Kultur in meinen Augen innehat. Der Dialog mit dem Publikum ist essenzielle Grundlage für künstlerisches Wirken und der Anspruch auf kulturelle Teilhabe als eine zentrale Zielstellung kann die kollektive Bewältigung der aktuellen Krise befördern.“ </w:t>
      </w:r>
    </w:p>
    <w:p w:rsidR="00E46BFB" w:rsidRDefault="00E46BFB" w:rsidP="00E46BFB">
      <w:pPr>
        <w:autoSpaceDE w:val="0"/>
        <w:autoSpaceDN w:val="0"/>
        <w:adjustRightInd w:val="0"/>
        <w:rPr>
          <w:rFonts w:cs="Arial"/>
          <w:color w:val="000000"/>
        </w:rPr>
      </w:pPr>
      <w:r w:rsidRPr="00E46BFB">
        <w:rPr>
          <w:rFonts w:cs="Arial"/>
          <w:color w:val="000000"/>
        </w:rPr>
        <w:t xml:space="preserve">Gerade in Zeiten „sozialer Distanz“ ist ein aktiver Austausch wichtig. Aus diesem Grund ist es ein Anliegen der Stadt Leipzig in Zusammenarbeit mit der Leipziger Messe, die Preisverleihung als digitale und </w:t>
      </w:r>
      <w:r>
        <w:rPr>
          <w:rFonts w:cs="Arial"/>
          <w:color w:val="000000"/>
        </w:rPr>
        <w:t>dennoch</w:t>
      </w:r>
      <w:r w:rsidRPr="00E46BFB">
        <w:rPr>
          <w:rFonts w:cs="Arial"/>
          <w:color w:val="000000"/>
        </w:rPr>
        <w:t xml:space="preserve"> interaktive Veranstaltung zu gestalten. </w:t>
      </w:r>
    </w:p>
    <w:p w:rsidR="00E46BFB" w:rsidRPr="00E46BFB" w:rsidRDefault="00E46BFB" w:rsidP="00E46BFB">
      <w:pPr>
        <w:autoSpaceDE w:val="0"/>
        <w:autoSpaceDN w:val="0"/>
        <w:adjustRightInd w:val="0"/>
        <w:rPr>
          <w:rFonts w:cs="Arial"/>
          <w:b/>
          <w:color w:val="000000"/>
        </w:rPr>
      </w:pPr>
      <w:r w:rsidRPr="00E46BFB">
        <w:rPr>
          <w:rFonts w:cs="Arial"/>
          <w:b/>
          <w:color w:val="000000"/>
        </w:rPr>
        <w:t>Preisverleihung und Pandemie</w:t>
      </w:r>
    </w:p>
    <w:p w:rsidR="00E46BFB" w:rsidRPr="00E46BFB" w:rsidRDefault="00E46BFB" w:rsidP="00E46BFB">
      <w:pPr>
        <w:autoSpaceDE w:val="0"/>
        <w:autoSpaceDN w:val="0"/>
        <w:adjustRightInd w:val="0"/>
        <w:rPr>
          <w:rFonts w:cs="Arial"/>
          <w:color w:val="000000"/>
        </w:rPr>
      </w:pPr>
      <w:r w:rsidRPr="00E46BFB">
        <w:rPr>
          <w:rFonts w:cs="Arial"/>
          <w:color w:val="000000"/>
        </w:rPr>
        <w:t xml:space="preserve">Im Rahmen der pandemischen Möglichkeiten </w:t>
      </w:r>
      <w:r>
        <w:rPr>
          <w:rFonts w:cs="Arial"/>
          <w:color w:val="000000"/>
        </w:rPr>
        <w:t>wird</w:t>
      </w:r>
      <w:r w:rsidRPr="00E46BFB">
        <w:rPr>
          <w:rFonts w:cs="Arial"/>
          <w:color w:val="000000"/>
        </w:rPr>
        <w:t xml:space="preserve"> die Preisverleihung unter Einhaltung aller Hygiene</w:t>
      </w:r>
      <w:r>
        <w:rPr>
          <w:rFonts w:cs="Arial"/>
          <w:color w:val="000000"/>
        </w:rPr>
        <w:t>vorschriften</w:t>
      </w:r>
      <w:r w:rsidRPr="00E46BFB">
        <w:rPr>
          <w:rFonts w:cs="Arial"/>
          <w:color w:val="000000"/>
        </w:rPr>
        <w:t xml:space="preserve"> in der Nikolaikirche </w:t>
      </w:r>
      <w:r>
        <w:rPr>
          <w:rFonts w:cs="Arial"/>
          <w:color w:val="000000"/>
        </w:rPr>
        <w:t>vollzogen</w:t>
      </w:r>
      <w:r w:rsidRPr="00E46BFB">
        <w:rPr>
          <w:rFonts w:cs="Arial"/>
          <w:color w:val="000000"/>
        </w:rPr>
        <w:t xml:space="preserve">. Um ein breites Publikum zu erreichen, wird die einstündige Veranstaltung live gestreamt. Für Medienvertreter besteht zusätzlich die Möglichkeit, die Preisverleihung über einen Satellitenlink zu verfolgen. Eine Teilnahme vor Ort ist nur sehr eingeschränkt möglich. Dies gilt auch für Medienpartner und Journalisten. Sollte eine Vor-Ort-Teilnahme explizit möglich sein, kommen </w:t>
      </w:r>
      <w:r>
        <w:rPr>
          <w:rFonts w:cs="Arial"/>
          <w:color w:val="000000"/>
        </w:rPr>
        <w:t xml:space="preserve">die Veranstalter </w:t>
      </w:r>
      <w:r w:rsidRPr="00E46BFB">
        <w:rPr>
          <w:rFonts w:cs="Arial"/>
          <w:color w:val="000000"/>
        </w:rPr>
        <w:t xml:space="preserve">mit einer Einladung auf </w:t>
      </w:r>
      <w:r>
        <w:rPr>
          <w:rFonts w:cs="Arial"/>
          <w:color w:val="000000"/>
        </w:rPr>
        <w:t xml:space="preserve">die </w:t>
      </w:r>
      <w:r w:rsidRPr="00E46BFB">
        <w:rPr>
          <w:rFonts w:cs="Arial"/>
          <w:color w:val="000000"/>
        </w:rPr>
        <w:t xml:space="preserve">Medienvertreter zu. Bei Rückfragen wenden sich </w:t>
      </w:r>
      <w:r>
        <w:rPr>
          <w:rFonts w:cs="Arial"/>
          <w:color w:val="000000"/>
        </w:rPr>
        <w:t xml:space="preserve">diese bitte </w:t>
      </w:r>
      <w:r w:rsidRPr="00E46BFB">
        <w:rPr>
          <w:rFonts w:cs="Arial"/>
          <w:color w:val="000000"/>
        </w:rPr>
        <w:t>an Julia Lücke (j.luecke@leipziger-messe.de) oder Claudia Wagner (buchpreis@leipzig.de).</w:t>
      </w:r>
    </w:p>
    <w:p w:rsidR="00E46BFB" w:rsidRPr="00E46BFB" w:rsidRDefault="00E46BFB" w:rsidP="00E46BFB">
      <w:pPr>
        <w:autoSpaceDE w:val="0"/>
        <w:autoSpaceDN w:val="0"/>
        <w:adjustRightInd w:val="0"/>
        <w:rPr>
          <w:rFonts w:cs="Arial"/>
          <w:b/>
          <w:color w:val="000000"/>
        </w:rPr>
      </w:pPr>
      <w:r w:rsidRPr="00E46BFB">
        <w:rPr>
          <w:rFonts w:cs="Arial"/>
          <w:b/>
          <w:color w:val="000000"/>
        </w:rPr>
        <w:t>Leipziger Buchpreis zur Europäischen Verständigung und seine Bedeutung in Deutschland</w:t>
      </w:r>
    </w:p>
    <w:p w:rsidR="00E46BFB" w:rsidRPr="00E46BFB" w:rsidRDefault="00E46BFB" w:rsidP="00E46BFB">
      <w:pPr>
        <w:autoSpaceDE w:val="0"/>
        <w:autoSpaceDN w:val="0"/>
        <w:adjustRightInd w:val="0"/>
        <w:rPr>
          <w:rFonts w:cs="Arial"/>
          <w:color w:val="000000"/>
        </w:rPr>
      </w:pPr>
      <w:r w:rsidRPr="00E46BFB">
        <w:rPr>
          <w:rFonts w:cs="Arial"/>
          <w:color w:val="000000"/>
        </w:rPr>
        <w:t>Der Leipziger Buchpreis zur Europäischen Verständigung, seit 1994 jährlich vergeben und mit 20.000 Euro dotiert, zählt zu den wichtigsten Literaturauszeichnungen in Deutschland. Das Preiskuratorium bilden der Freistaat Sachsen, die Stadt Leipzig, der Börsenverein des Deutschen Buchhandels e.V. und die Leipziger Messe. Kooperationspartner ist die Bundeszentrale für politische Bildung.</w:t>
      </w:r>
    </w:p>
    <w:p w:rsidR="00B354FB" w:rsidRPr="00532B1F" w:rsidRDefault="00E46BFB" w:rsidP="00E46BFB">
      <w:pPr>
        <w:autoSpaceDE w:val="0"/>
        <w:autoSpaceDN w:val="0"/>
        <w:adjustRightInd w:val="0"/>
        <w:rPr>
          <w:rFonts w:cs="Arial"/>
          <w:color w:val="000000"/>
        </w:rPr>
      </w:pPr>
      <w:r w:rsidRPr="00E46BFB">
        <w:rPr>
          <w:rFonts w:cs="Arial"/>
          <w:color w:val="000000"/>
        </w:rPr>
        <w:t xml:space="preserve">Ausführliche Informationen zum Leipziger Buchpreis zur Europäischen Verständigung, den bisherigen Preisträgern, dem Kuratorium und der Jury sind unter </w:t>
      </w:r>
      <w:hyperlink r:id="rId8" w:history="1">
        <w:r w:rsidRPr="00E46BFB">
          <w:rPr>
            <w:rStyle w:val="Hyperlink"/>
            <w:rFonts w:cs="Arial"/>
          </w:rPr>
          <w:t>www.leipzig.de/buchpreis</w:t>
        </w:r>
      </w:hyperlink>
      <w:r w:rsidRPr="00E46BFB">
        <w:rPr>
          <w:rFonts w:cs="Arial"/>
          <w:color w:val="000000"/>
        </w:rPr>
        <w:t xml:space="preserve"> zu finden. +++</w:t>
      </w:r>
    </w:p>
    <w:p w:rsidR="001861A2" w:rsidRDefault="001861A2" w:rsidP="001861A2">
      <w:pPr>
        <w:pStyle w:val="DasXXXinformiert"/>
        <w:spacing w:after="120"/>
      </w:pPr>
    </w:p>
    <w:p w:rsidR="00E46BFB" w:rsidRDefault="00E46BFB" w:rsidP="0003645E">
      <w:pPr>
        <w:autoSpaceDE w:val="0"/>
        <w:autoSpaceDN w:val="0"/>
        <w:adjustRightInd w:val="0"/>
        <w:rPr>
          <w:rFonts w:cs="Arial"/>
          <w:i/>
          <w:color w:val="000000"/>
        </w:rPr>
      </w:pPr>
    </w:p>
    <w:p w:rsidR="0087567B" w:rsidRPr="00736D10" w:rsidRDefault="00736D10" w:rsidP="0003645E">
      <w:pPr>
        <w:autoSpaceDE w:val="0"/>
        <w:autoSpaceDN w:val="0"/>
        <w:adjustRightInd w:val="0"/>
        <w:rPr>
          <w:rFonts w:cs="Arial"/>
          <w:i/>
          <w:color w:val="000000"/>
        </w:rPr>
      </w:pPr>
      <w:r w:rsidRPr="00736D10">
        <w:rPr>
          <w:rFonts w:cs="Arial"/>
          <w:i/>
          <w:color w:val="000000"/>
        </w:rPr>
        <w:t xml:space="preserve">Medienkontakt: </w:t>
      </w:r>
      <w:r w:rsidR="001744D4">
        <w:rPr>
          <w:rFonts w:cs="Arial"/>
          <w:i/>
        </w:rPr>
        <w:t>Claudia Wagner,</w:t>
      </w:r>
      <w:r w:rsidR="001744D4" w:rsidRPr="00EB3AA7">
        <w:rPr>
          <w:rFonts w:cs="Arial"/>
          <w:i/>
        </w:rPr>
        <w:t xml:space="preserve"> </w:t>
      </w:r>
      <w:r w:rsidR="001744D4" w:rsidRPr="006C5818">
        <w:rPr>
          <w:rFonts w:cs="Arial"/>
          <w:i/>
        </w:rPr>
        <w:t>Tel. 0341 123-420</w:t>
      </w:r>
      <w:r w:rsidR="001744D4">
        <w:rPr>
          <w:rFonts w:cs="Arial"/>
          <w:i/>
        </w:rPr>
        <w:t>6</w:t>
      </w:r>
      <w:r w:rsidR="001744D4" w:rsidRPr="006C5818">
        <w:rPr>
          <w:rFonts w:cs="Arial"/>
          <w:i/>
        </w:rPr>
        <w:t xml:space="preserve">, E-Mail: </w:t>
      </w:r>
      <w:r w:rsidR="001744D4">
        <w:rPr>
          <w:rFonts w:cs="Arial"/>
          <w:i/>
        </w:rPr>
        <w:t>claudia.wagner</w:t>
      </w:r>
      <w:r w:rsidR="001744D4" w:rsidRPr="006C5818">
        <w:rPr>
          <w:rFonts w:cs="Arial"/>
          <w:i/>
        </w:rPr>
        <w:t>@leipzig.de</w:t>
      </w:r>
    </w:p>
    <w:sectPr w:rsidR="0087567B" w:rsidRPr="00736D10">
      <w:headerReference w:type="even" r:id="rId9"/>
      <w:headerReference w:type="default" r:id="rId10"/>
      <w:footerReference w:type="even" r:id="rId11"/>
      <w:footerReference w:type="default" r:id="rId12"/>
      <w:headerReference w:type="first" r:id="rId13"/>
      <w:footerReference w:type="first" r:id="rId14"/>
      <w:pgSz w:w="11901" w:h="16800" w:code="9"/>
      <w:pgMar w:top="1985" w:right="1418" w:bottom="1871" w:left="1418" w:header="680"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FC6" w:rsidRDefault="00361FC6">
      <w:pPr>
        <w:spacing w:after="0" w:line="240" w:lineRule="auto"/>
      </w:pPr>
      <w:r>
        <w:separator/>
      </w:r>
    </w:p>
  </w:endnote>
  <w:endnote w:type="continuationSeparator" w:id="0">
    <w:p w:rsidR="00361FC6" w:rsidRDefault="0036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Arial Narrow"/>
    <w:charset w:val="00"/>
    <w:family w:val="swiss"/>
    <w:pitch w:val="variable"/>
    <w:sig w:usb0="00000003" w:usb1="00000000" w:usb2="00000000" w:usb3="00000000" w:csb0="00000001" w:csb1="00000000"/>
  </w:font>
  <w:font w:name="Akzidenz Grotesk B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A338B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38B2">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03645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3645E">
      <w:rPr>
        <w:rStyle w:val="Seitenzahl"/>
        <w:noProof/>
      </w:rPr>
      <w:t>3</w:t>
    </w:r>
    <w:r>
      <w:rPr>
        <w:rStyle w:val="Seitenzahl"/>
      </w:rPr>
      <w:fldChar w:fldCharType="end"/>
    </w:r>
  </w:p>
  <w:p w:rsidR="008E3C86" w:rsidRDefault="008E3C86">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CellMar>
        <w:left w:w="70" w:type="dxa"/>
        <w:right w:w="70" w:type="dxa"/>
      </w:tblCellMar>
      <w:tblLook w:val="0000" w:firstRow="0" w:lastRow="0" w:firstColumn="0" w:lastColumn="0" w:noHBand="0" w:noVBand="0"/>
    </w:tblPr>
    <w:tblGrid>
      <w:gridCol w:w="4181"/>
      <w:gridCol w:w="5528"/>
    </w:tblGrid>
    <w:tr w:rsidR="008E3C86">
      <w:trPr>
        <w:cantSplit/>
      </w:trPr>
      <w:tc>
        <w:tcPr>
          <w:tcW w:w="4181" w:type="dxa"/>
          <w:tcBorders>
            <w:bottom w:val="nil"/>
          </w:tcBorders>
        </w:tcPr>
        <w:p w:rsidR="008E3C86" w:rsidRDefault="00AB7408">
          <w:pPr>
            <w:pStyle w:val="Fuzeile"/>
            <w:rPr>
              <w:b/>
              <w:bCs/>
            </w:rPr>
          </w:pPr>
          <w:r>
            <w:rPr>
              <w:noProof/>
              <w:sz w:val="2"/>
            </w:rPr>
            <mc:AlternateContent>
              <mc:Choice Requires="wps">
                <w:drawing>
                  <wp:anchor distT="0" distB="0" distL="114300" distR="114300" simplePos="0" relativeHeight="251657216" behindDoc="0" locked="1" layoutInCell="1" allowOverlap="1">
                    <wp:simplePos x="0" y="0"/>
                    <wp:positionH relativeFrom="page">
                      <wp:posOffset>-888365</wp:posOffset>
                    </wp:positionH>
                    <wp:positionV relativeFrom="page">
                      <wp:posOffset>-120015</wp:posOffset>
                    </wp:positionV>
                    <wp:extent cx="539750" cy="1080135"/>
                    <wp:effectExtent l="0" t="0" r="0" b="571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80135"/>
                            </a:xfrm>
                            <a:prstGeom prst="rect">
                              <a:avLst/>
                            </a:prstGeom>
                            <a:solidFill>
                              <a:srgbClr val="0E31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E9797" id="Rectangle 31" o:spid="_x0000_s1026" style="position:absolute;margin-left:-69.95pt;margin-top:-9.45pt;width:42.5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" fillcolor="#0e3192" stroked="f">
                    <w10:wrap anchorx="page" anchory="page"/>
                    <w10:anchorlock/>
                  </v:rect>
                </w:pict>
              </mc:Fallback>
            </mc:AlternateContent>
          </w:r>
          <w:r w:rsidR="008E3C86">
            <w:rPr>
              <w:b/>
              <w:bCs/>
            </w:rPr>
            <w:t>Referat Kommunikation</w:t>
          </w:r>
        </w:p>
        <w:p w:rsidR="008E3C86" w:rsidRDefault="008E3C86">
          <w:pPr>
            <w:pStyle w:val="Fuzeile"/>
          </w:pPr>
          <w:r>
            <w:t>Neues Rathaus</w:t>
          </w:r>
        </w:p>
        <w:p w:rsidR="008E3C86" w:rsidRDefault="008E3C86">
          <w:pPr>
            <w:pStyle w:val="Fuzeile"/>
          </w:pPr>
          <w:r>
            <w:t>Martin-Luther-Ring 4 - 6</w:t>
          </w:r>
        </w:p>
        <w:p w:rsidR="008E3C86" w:rsidRDefault="008E3C86">
          <w:pPr>
            <w:pStyle w:val="Fuzeile"/>
          </w:pPr>
          <w:r>
            <w:t>04109 Leipzig</w:t>
          </w:r>
        </w:p>
      </w:tc>
      <w:tc>
        <w:tcPr>
          <w:tcW w:w="5528" w:type="dxa"/>
          <w:tcBorders>
            <w:bottom w:val="nil"/>
          </w:tcBorders>
          <w:tcMar>
            <w:left w:w="113" w:type="dxa"/>
          </w:tcMar>
        </w:tcPr>
        <w:p w:rsidR="008E3C86" w:rsidRDefault="008E3C86">
          <w:pPr>
            <w:pStyle w:val="Fuzeile"/>
          </w:pPr>
        </w:p>
        <w:p w:rsidR="008E3C86" w:rsidRDefault="008E3C86">
          <w:pPr>
            <w:pStyle w:val="Fuzeile"/>
            <w:tabs>
              <w:tab w:val="left" w:pos="639"/>
            </w:tabs>
          </w:pPr>
          <w:r>
            <w:t>Telefon:</w:t>
          </w:r>
          <w:r>
            <w:tab/>
            <w:t>0341 123-2040</w:t>
          </w:r>
        </w:p>
        <w:p w:rsidR="008E3C86" w:rsidRDefault="008E3C86">
          <w:pPr>
            <w:pStyle w:val="Fuzeile"/>
            <w:tabs>
              <w:tab w:val="left" w:pos="639"/>
            </w:tabs>
          </w:pPr>
          <w:r>
            <w:t>Telefax:</w:t>
          </w:r>
          <w:r>
            <w:tab/>
            <w:t>0341 123-2045</w:t>
          </w:r>
        </w:p>
        <w:p w:rsidR="008E3C86" w:rsidRDefault="008E3C86">
          <w:pPr>
            <w:pStyle w:val="Fuzeile"/>
            <w:tabs>
              <w:tab w:val="left" w:pos="639"/>
            </w:tabs>
          </w:pPr>
          <w:r>
            <w:t>E-Mail:</w:t>
          </w:r>
          <w:r>
            <w:tab/>
            <w:t xml:space="preserve">kommunikation@leipzig.de </w:t>
          </w:r>
        </w:p>
      </w:tc>
    </w:tr>
    <w:tr w:rsidR="008E3C86">
      <w:trPr>
        <w:cantSplit/>
      </w:trPr>
      <w:tc>
        <w:tcPr>
          <w:tcW w:w="9709" w:type="dxa"/>
          <w:gridSpan w:val="2"/>
          <w:tcBorders>
            <w:bottom w:val="nil"/>
          </w:tcBorders>
        </w:tcPr>
        <w:p w:rsidR="008E3C86" w:rsidRDefault="00E46BFB" w:rsidP="00E46BFB">
          <w:pPr>
            <w:pStyle w:val="Fuzeile"/>
            <w:tabs>
              <w:tab w:val="clear" w:pos="4536"/>
              <w:tab w:val="clear" w:pos="9072"/>
              <w:tab w:val="right" w:pos="8931"/>
            </w:tabs>
            <w:spacing w:before="120"/>
          </w:pPr>
          <w:r>
            <w:rPr>
              <w:lang w:val="it-IT"/>
            </w:rPr>
            <w:t>xxx</w:t>
          </w:r>
          <w:r w:rsidR="00D8796E">
            <w:rPr>
              <w:lang w:val="it-IT"/>
            </w:rPr>
            <w:t>-sf-</w:t>
          </w:r>
          <w:r>
            <w:rPr>
              <w:lang w:val="it-IT"/>
            </w:rPr>
            <w:t>Verleihung-Buchpreis-2020-2021</w:t>
          </w:r>
          <w:r w:rsidR="008E3C86">
            <w:tab/>
            <w:t xml:space="preserve">Seite </w:t>
          </w:r>
          <w:r w:rsidR="008E3C86">
            <w:rPr>
              <w:rStyle w:val="Seitenzahl"/>
            </w:rPr>
            <w:fldChar w:fldCharType="begin"/>
          </w:r>
          <w:r w:rsidR="008E3C86">
            <w:rPr>
              <w:rStyle w:val="Seitenzahl"/>
            </w:rPr>
            <w:instrText xml:space="preserve"> PAGE </w:instrText>
          </w:r>
          <w:r w:rsidR="008E3C86">
            <w:rPr>
              <w:rStyle w:val="Seitenzahl"/>
            </w:rPr>
            <w:fldChar w:fldCharType="separate"/>
          </w:r>
          <w:r w:rsidR="00A338B2">
            <w:rPr>
              <w:rStyle w:val="Seitenzahl"/>
              <w:noProof/>
            </w:rPr>
            <w:t>1</w:t>
          </w:r>
          <w:r w:rsidR="008E3C86">
            <w:rPr>
              <w:rStyle w:val="Seitenzahl"/>
            </w:rPr>
            <w:fldChar w:fldCharType="end"/>
          </w:r>
          <w:r w:rsidR="008E3C86">
            <w:t xml:space="preserve"> von </w:t>
          </w:r>
          <w:r w:rsidR="008E3C86">
            <w:rPr>
              <w:rStyle w:val="Seitenzahl"/>
            </w:rPr>
            <w:fldChar w:fldCharType="begin"/>
          </w:r>
          <w:r w:rsidR="008E3C86">
            <w:rPr>
              <w:rStyle w:val="Seitenzahl"/>
            </w:rPr>
            <w:instrText xml:space="preserve"> NUMPAGES </w:instrText>
          </w:r>
          <w:r w:rsidR="008E3C86">
            <w:rPr>
              <w:rStyle w:val="Seitenzahl"/>
            </w:rPr>
            <w:fldChar w:fldCharType="separate"/>
          </w:r>
          <w:r w:rsidR="00A338B2">
            <w:rPr>
              <w:rStyle w:val="Seitenzahl"/>
              <w:noProof/>
            </w:rPr>
            <w:t>2</w:t>
          </w:r>
          <w:r w:rsidR="008E3C86">
            <w:rPr>
              <w:rStyle w:val="Seitenzahl"/>
            </w:rPr>
            <w:fldChar w:fldCharType="end"/>
          </w:r>
        </w:p>
      </w:tc>
    </w:tr>
  </w:tbl>
  <w:p w:rsidR="008E3C86" w:rsidRDefault="008E3C86">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FC6" w:rsidRDefault="00361FC6">
      <w:pPr>
        <w:spacing w:after="0" w:line="240" w:lineRule="auto"/>
      </w:pPr>
      <w:r>
        <w:separator/>
      </w:r>
    </w:p>
  </w:footnote>
  <w:footnote w:type="continuationSeparator" w:id="0">
    <w:p w:rsidR="00361FC6" w:rsidRDefault="0036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AB7408">
    <w:pPr>
      <w:pStyle w:val="Kopfzeile"/>
      <w:jc w:val="right"/>
    </w:pPr>
    <w:r>
      <w:rPr>
        <w:noProof/>
      </w:rPr>
      <w:drawing>
        <wp:inline distT="0" distB="0" distL="0" distR="0">
          <wp:extent cx="317500" cy="361950"/>
          <wp:effectExtent l="0" t="0" r="0" b="0"/>
          <wp:docPr id="1" name="Bild 1"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p w:rsidR="008E3C86" w:rsidRDefault="008E3C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AB7408">
    <w:pPr>
      <w:pStyle w:val="Kopfzeile"/>
      <w:jc w:val="right"/>
    </w:pPr>
    <w:r>
      <w:rPr>
        <w:noProof/>
      </w:rPr>
      <w:drawing>
        <wp:inline distT="0" distB="0" distL="0" distR="0">
          <wp:extent cx="317500" cy="361950"/>
          <wp:effectExtent l="0" t="0" r="0" b="0"/>
          <wp:docPr id="2" name="Bild 2"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AB7408">
    <w:pPr>
      <w:pStyle w:val="HTMLVorformatiert"/>
      <w:spacing w:line="240" w:lineRule="auto"/>
      <w:rPr>
        <w:rFonts w:cs="Times New Roman"/>
        <w:noProof/>
        <w:sz w:val="2"/>
      </w:rPr>
    </w:pPr>
    <w:r>
      <w:rPr>
        <w:rFonts w:cs="Times New Roman"/>
        <w:noProof/>
      </w:rPr>
      <w:drawing>
        <wp:anchor distT="0" distB="0" distL="114300" distR="114300" simplePos="0" relativeHeight="251658240" behindDoc="0" locked="1" layoutInCell="1" allowOverlap="1">
          <wp:simplePos x="0" y="0"/>
          <wp:positionH relativeFrom="page">
            <wp:posOffset>0</wp:posOffset>
          </wp:positionH>
          <wp:positionV relativeFrom="page">
            <wp:posOffset>0</wp:posOffset>
          </wp:positionV>
          <wp:extent cx="6555105" cy="1262380"/>
          <wp:effectExtent l="0" t="0" r="0" b="0"/>
          <wp:wrapNone/>
          <wp:docPr id="39" name="Bild 39" descr="Header Medien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Header Medieninformati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510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C86" w:rsidRDefault="008E3C86">
    <w:pPr>
      <w:pStyle w:val="Kopfzeile"/>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E0882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9938EC"/>
    <w:multiLevelType w:val="hybridMultilevel"/>
    <w:tmpl w:val="028E38D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2ACC1701"/>
    <w:multiLevelType w:val="multilevel"/>
    <w:tmpl w:val="93C4753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de-DE" w:vendorID="64" w:dllVersion="6" w:nlCheck="1" w:checkStyle="0"/>
  <w:activeWritingStyle w:appName="MSWord" w:lang="it-IT" w:vendorID="64" w:dllVersion="6" w:nlCheck="1" w:checkStyle="0"/>
  <w:activeWritingStyle w:appName="MSWord" w:lang="de-DE" w:vendorID="64" w:dllVersion="4096" w:nlCheck="1" w:checkStyle="0"/>
  <w:proofState w:spelling="clean" w:grammar="clean"/>
  <w:defaultTabStop w:val="720"/>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05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08"/>
    <w:rsid w:val="0003645E"/>
    <w:rsid w:val="00037DE1"/>
    <w:rsid w:val="00124332"/>
    <w:rsid w:val="001744D4"/>
    <w:rsid w:val="001861A2"/>
    <w:rsid w:val="00193F7A"/>
    <w:rsid w:val="001F1843"/>
    <w:rsid w:val="00211919"/>
    <w:rsid w:val="002258A7"/>
    <w:rsid w:val="00280E0E"/>
    <w:rsid w:val="0032441B"/>
    <w:rsid w:val="00340528"/>
    <w:rsid w:val="00351C52"/>
    <w:rsid w:val="00361FC6"/>
    <w:rsid w:val="00461BA5"/>
    <w:rsid w:val="00470956"/>
    <w:rsid w:val="0048611F"/>
    <w:rsid w:val="004D53F2"/>
    <w:rsid w:val="00532B1F"/>
    <w:rsid w:val="00577041"/>
    <w:rsid w:val="006E0A84"/>
    <w:rsid w:val="006E2832"/>
    <w:rsid w:val="00736D10"/>
    <w:rsid w:val="00746850"/>
    <w:rsid w:val="00785FF8"/>
    <w:rsid w:val="0087567B"/>
    <w:rsid w:val="00882232"/>
    <w:rsid w:val="008E3C86"/>
    <w:rsid w:val="009366F8"/>
    <w:rsid w:val="00951D5E"/>
    <w:rsid w:val="009B22AD"/>
    <w:rsid w:val="00A338B2"/>
    <w:rsid w:val="00A34437"/>
    <w:rsid w:val="00A42E01"/>
    <w:rsid w:val="00A45F1D"/>
    <w:rsid w:val="00AA10AD"/>
    <w:rsid w:val="00AB7408"/>
    <w:rsid w:val="00B145E0"/>
    <w:rsid w:val="00B354FB"/>
    <w:rsid w:val="00B51A80"/>
    <w:rsid w:val="00B862C1"/>
    <w:rsid w:val="00B90595"/>
    <w:rsid w:val="00CB611A"/>
    <w:rsid w:val="00D8796E"/>
    <w:rsid w:val="00DE3970"/>
    <w:rsid w:val="00E44403"/>
    <w:rsid w:val="00E46BFB"/>
    <w:rsid w:val="00E6052B"/>
    <w:rsid w:val="00E62DC2"/>
    <w:rsid w:val="00EB4EE1"/>
    <w:rsid w:val="00F37376"/>
    <w:rsid w:val="00FC066F"/>
    <w:rsid w:val="00FD3AA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05c00"/>
    </o:shapedefaults>
    <o:shapelayout v:ext="edit">
      <o:idmap v:ext="edit" data="1"/>
    </o:shapelayout>
  </w:shapeDefaults>
  <w:decimalSymbol w:val=","/>
  <w:listSeparator w:val=";"/>
  <w14:docId w14:val="69AECDAC"/>
  <w15:chartTrackingRefBased/>
  <w15:docId w15:val="{1A5133E9-25F3-467E-8108-6E48597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line="280" w:lineRule="atLeast"/>
    </w:pPr>
    <w:rPr>
      <w:rFonts w:ascii="Arial" w:hAnsi="Arial"/>
    </w:rPr>
  </w:style>
  <w:style w:type="paragraph" w:styleId="berschrift1">
    <w:name w:val="heading 1"/>
    <w:basedOn w:val="Standard"/>
    <w:next w:val="Standard"/>
    <w:qFormat/>
    <w:pPr>
      <w:keepNext/>
      <w:numPr>
        <w:numId w:val="2"/>
      </w:numPr>
      <w:spacing w:before="480"/>
      <w:outlineLvl w:val="0"/>
    </w:pPr>
    <w:rPr>
      <w:rFonts w:cs="Arial"/>
      <w:bCs/>
      <w:sz w:val="28"/>
      <w:szCs w:val="32"/>
    </w:rPr>
  </w:style>
  <w:style w:type="paragraph" w:styleId="berschrift2">
    <w:name w:val="heading 2"/>
    <w:basedOn w:val="Standard"/>
    <w:next w:val="Standard"/>
    <w:qFormat/>
    <w:pPr>
      <w:keepNext/>
      <w:numPr>
        <w:ilvl w:val="1"/>
        <w:numId w:val="3"/>
      </w:numPr>
      <w:spacing w:before="360"/>
      <w:outlineLvl w:val="1"/>
    </w:pPr>
    <w:rPr>
      <w:rFonts w:cs="Arial"/>
      <w:bCs/>
      <w:iCs/>
      <w:sz w:val="24"/>
      <w:szCs w:val="28"/>
    </w:rPr>
  </w:style>
  <w:style w:type="paragraph" w:styleId="berschrift3">
    <w:name w:val="heading 3"/>
    <w:basedOn w:val="Standard"/>
    <w:next w:val="Standard"/>
    <w:qFormat/>
    <w:pPr>
      <w:keepNext/>
      <w:numPr>
        <w:ilvl w:val="2"/>
        <w:numId w:val="4"/>
      </w:numPr>
      <w:spacing w:before="240"/>
      <w:outlineLvl w:val="2"/>
    </w:pPr>
    <w:rPr>
      <w:rFonts w:cs="Arial"/>
      <w:bCs/>
      <w:sz w:val="22"/>
      <w:szCs w:val="26"/>
    </w:rPr>
  </w:style>
  <w:style w:type="paragraph" w:styleId="berschrift4">
    <w:name w:val="heading 4"/>
    <w:basedOn w:val="Standard"/>
    <w:next w:val="Standard"/>
    <w:qFormat/>
    <w:pPr>
      <w:keepNext/>
      <w:numPr>
        <w:ilvl w:val="3"/>
        <w:numId w:val="5"/>
      </w:numPr>
      <w:spacing w:before="240"/>
      <w:outlineLvl w:val="3"/>
    </w:pPr>
    <w:rPr>
      <w:bCs/>
      <w:szCs w:val="28"/>
      <w:u w:val="single"/>
    </w:rPr>
  </w:style>
  <w:style w:type="paragraph" w:styleId="berschrift5">
    <w:name w:val="heading 5"/>
    <w:basedOn w:val="Standard"/>
    <w:next w:val="Standard"/>
    <w:qFormat/>
    <w:pPr>
      <w:numPr>
        <w:ilvl w:val="4"/>
        <w:numId w:val="6"/>
      </w:numPr>
      <w:spacing w:before="240"/>
      <w:outlineLvl w:val="4"/>
    </w:pPr>
    <w:rPr>
      <w:bCs/>
      <w:iCs/>
      <w:szCs w:val="26"/>
      <w:u w:val="single"/>
    </w:rPr>
  </w:style>
  <w:style w:type="paragraph" w:styleId="berschrift6">
    <w:name w:val="heading 6"/>
    <w:basedOn w:val="Standard"/>
    <w:next w:val="Standard"/>
    <w:qFormat/>
    <w:pPr>
      <w:numPr>
        <w:ilvl w:val="5"/>
        <w:numId w:val="7"/>
      </w:numPr>
      <w:spacing w:before="240"/>
      <w:outlineLvl w:val="5"/>
    </w:pPr>
    <w:rPr>
      <w:bCs/>
      <w:i/>
      <w:szCs w:val="22"/>
    </w:rPr>
  </w:style>
  <w:style w:type="paragraph" w:styleId="berschrift7">
    <w:name w:val="heading 7"/>
    <w:basedOn w:val="Standard"/>
    <w:next w:val="Standard"/>
    <w:qFormat/>
    <w:pPr>
      <w:numPr>
        <w:ilvl w:val="6"/>
        <w:numId w:val="8"/>
      </w:numPr>
      <w:spacing w:before="240"/>
      <w:outlineLvl w:val="6"/>
    </w:pPr>
    <w:rPr>
      <w:szCs w:val="24"/>
    </w:rPr>
  </w:style>
  <w:style w:type="paragraph" w:styleId="berschrift8">
    <w:name w:val="heading 8"/>
    <w:basedOn w:val="Standard"/>
    <w:next w:val="Standard"/>
    <w:qFormat/>
    <w:pPr>
      <w:numPr>
        <w:ilvl w:val="7"/>
        <w:numId w:val="9"/>
      </w:numPr>
      <w:spacing w:before="240"/>
      <w:outlineLvl w:val="7"/>
    </w:pPr>
    <w:rPr>
      <w:iCs/>
      <w:szCs w:val="24"/>
    </w:rPr>
  </w:style>
  <w:style w:type="paragraph" w:styleId="berschrift9">
    <w:name w:val="heading 9"/>
    <w:basedOn w:val="Standard"/>
    <w:next w:val="Standard"/>
    <w:qFormat/>
    <w:pPr>
      <w:numPr>
        <w:ilvl w:val="8"/>
        <w:numId w:val="10"/>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spacing w:after="0" w:line="240" w:lineRule="auto"/>
    </w:pPr>
    <w:rPr>
      <w:sz w:val="16"/>
      <w:szCs w:val="24"/>
    </w:rPr>
  </w:style>
  <w:style w:type="character" w:styleId="Seitenzahl">
    <w:name w:val="page number"/>
    <w:semiHidden/>
    <w:rPr>
      <w:rFonts w:ascii="Arial" w:hAnsi="Arial"/>
      <w:sz w:val="16"/>
    </w:rPr>
  </w:style>
  <w:style w:type="paragraph" w:styleId="Kopfzeile">
    <w:name w:val="header"/>
    <w:basedOn w:val="Standard"/>
    <w:semiHidden/>
    <w:pPr>
      <w:tabs>
        <w:tab w:val="center" w:pos="4536"/>
        <w:tab w:val="right" w:pos="9072"/>
      </w:tabs>
      <w:spacing w:after="0"/>
    </w:pPr>
    <w:rPr>
      <w:sz w:val="16"/>
      <w:szCs w:val="24"/>
    </w:rPr>
  </w:style>
  <w:style w:type="paragraph" w:styleId="Textkrper">
    <w:name w:val="Body Text"/>
    <w:basedOn w:val="Standard"/>
    <w:link w:val="TextkrperZchn"/>
    <w:semiHidden/>
    <w:pPr>
      <w:spacing w:line="240" w:lineRule="atLeast"/>
    </w:pPr>
    <w:rPr>
      <w:rFonts w:ascii="Frutiger 95" w:hAnsi="Frutiger 95"/>
      <w:sz w:val="22"/>
    </w:rPr>
  </w:style>
  <w:style w:type="paragraph" w:styleId="Textkrper2">
    <w:name w:val="Body Text 2"/>
    <w:basedOn w:val="Standard"/>
    <w:semiHidden/>
    <w:pPr>
      <w:spacing w:before="60"/>
      <w:jc w:val="right"/>
    </w:pPr>
  </w:style>
  <w:style w:type="paragraph" w:styleId="Textkrper-Zeileneinzug">
    <w:name w:val="Body Text Indent"/>
    <w:basedOn w:val="Standard"/>
    <w:semiHidden/>
    <w:pPr>
      <w:autoSpaceDE w:val="0"/>
      <w:autoSpaceDN w:val="0"/>
      <w:adjustRightInd w:val="0"/>
      <w:spacing w:line="240" w:lineRule="atLeast"/>
      <w:ind w:left="283"/>
    </w:pPr>
    <w:rPr>
      <w:rFonts w:ascii="Akzidenz Grotesk BE" w:hAnsi="Akzidenz Grotesk BE"/>
      <w:color w:val="000000"/>
      <w:sz w:val="22"/>
    </w:rPr>
  </w:style>
  <w:style w:type="paragraph" w:styleId="Textkrper-Einzug3">
    <w:name w:val="Body Text Indent 3"/>
    <w:basedOn w:val="Standard"/>
    <w:semiHidden/>
    <w:pPr>
      <w:ind w:left="283"/>
    </w:pPr>
    <w:rPr>
      <w:sz w:val="16"/>
      <w:szCs w:val="16"/>
    </w:rPr>
  </w:style>
  <w:style w:type="paragraph" w:styleId="Textkrper3">
    <w:name w:val="Body Text 3"/>
    <w:basedOn w:val="Standard"/>
    <w:semiHidden/>
    <w:rPr>
      <w:color w:val="000000"/>
    </w:rPr>
  </w:style>
  <w:style w:type="paragraph" w:styleId="Verzeichnis1">
    <w:name w:val="toc 1"/>
    <w:basedOn w:val="Standard"/>
    <w:next w:val="Standard"/>
    <w:autoRedefine/>
    <w:semiHidden/>
    <w:pPr>
      <w:tabs>
        <w:tab w:val="left" w:pos="1134"/>
        <w:tab w:val="right" w:pos="9072"/>
      </w:tabs>
      <w:spacing w:before="240"/>
      <w:ind w:left="1134" w:right="851" w:hanging="1134"/>
    </w:pPr>
    <w:rPr>
      <w:b/>
      <w:noProof/>
      <w:szCs w:val="24"/>
    </w:rPr>
  </w:style>
  <w:style w:type="paragraph" w:styleId="Verzeichnis2">
    <w:name w:val="toc 2"/>
    <w:basedOn w:val="Standard"/>
    <w:next w:val="Standard"/>
    <w:autoRedefine/>
    <w:semiHidden/>
    <w:pPr>
      <w:tabs>
        <w:tab w:val="left" w:pos="1134"/>
        <w:tab w:val="right" w:pos="9072"/>
      </w:tabs>
      <w:spacing w:before="120" w:after="0"/>
      <w:ind w:left="1134" w:right="851" w:hanging="1134"/>
    </w:pPr>
    <w:rPr>
      <w:noProof/>
      <w:szCs w:val="24"/>
    </w:rPr>
  </w:style>
  <w:style w:type="paragraph" w:styleId="Verzeichnis3">
    <w:name w:val="toc 3"/>
    <w:basedOn w:val="Standard"/>
    <w:next w:val="Standard"/>
    <w:autoRedefine/>
    <w:semiHidden/>
    <w:pPr>
      <w:tabs>
        <w:tab w:val="left" w:pos="1134"/>
        <w:tab w:val="right" w:pos="9072"/>
      </w:tabs>
      <w:spacing w:before="60" w:after="0"/>
      <w:ind w:left="1134" w:right="851" w:hanging="1134"/>
    </w:pPr>
    <w:rPr>
      <w:noProof/>
      <w:szCs w:val="22"/>
      <w:lang w:val="en-GB"/>
    </w:rPr>
  </w:style>
  <w:style w:type="character" w:styleId="Hyperlink">
    <w:name w:val="Hyperlink"/>
    <w:semiHidden/>
    <w:rPr>
      <w:rFonts w:ascii="Arial" w:hAnsi="Arial"/>
      <w:color w:val="0E3192"/>
      <w:u w:val="single"/>
    </w:rPr>
  </w:style>
  <w:style w:type="paragraph" w:styleId="Sprechblasentext">
    <w:name w:val="Balloon Text"/>
    <w:basedOn w:val="Standard"/>
    <w:semiHidden/>
    <w:rPr>
      <w:rFonts w:ascii="Tahoma" w:hAnsi="Tahoma" w:cs="Tahoma"/>
      <w:sz w:val="16"/>
      <w:szCs w:val="16"/>
    </w:rPr>
  </w:style>
  <w:style w:type="paragraph" w:customStyle="1" w:styleId="DeckblattDatum">
    <w:name w:val="Deckblatt Datum"/>
    <w:basedOn w:val="Standard"/>
    <w:pPr>
      <w:spacing w:before="120" w:line="270" w:lineRule="atLeast"/>
    </w:pPr>
    <w:rPr>
      <w:sz w:val="24"/>
    </w:rPr>
  </w:style>
  <w:style w:type="paragraph" w:styleId="Textkrper-Einzug2">
    <w:name w:val="Body Text Indent 2"/>
    <w:basedOn w:val="Standard"/>
    <w:semiHidden/>
    <w:pPr>
      <w:tabs>
        <w:tab w:val="left" w:pos="284"/>
      </w:tabs>
      <w:ind w:left="284" w:hanging="284"/>
    </w:pPr>
  </w:style>
  <w:style w:type="paragraph" w:styleId="Verzeichnis4">
    <w:name w:val="toc 4"/>
    <w:basedOn w:val="Standard"/>
    <w:next w:val="Standard"/>
    <w:autoRedefine/>
    <w:semiHidden/>
    <w:pPr>
      <w:tabs>
        <w:tab w:val="right" w:pos="9072"/>
      </w:tabs>
      <w:spacing w:after="0"/>
      <w:ind w:left="1702" w:right="851" w:hanging="1418"/>
    </w:pPr>
    <w:rPr>
      <w:szCs w:val="24"/>
    </w:rPr>
  </w:style>
  <w:style w:type="paragraph" w:styleId="Verzeichnis5">
    <w:name w:val="toc 5"/>
    <w:basedOn w:val="Standard"/>
    <w:next w:val="Standard"/>
    <w:autoRedefine/>
    <w:semiHidden/>
    <w:pPr>
      <w:tabs>
        <w:tab w:val="right" w:pos="9072"/>
      </w:tabs>
      <w:spacing w:after="0"/>
      <w:ind w:left="1985" w:right="851" w:hanging="1418"/>
    </w:pPr>
    <w:rPr>
      <w:szCs w:val="24"/>
    </w:rPr>
  </w:style>
  <w:style w:type="paragraph" w:styleId="Verzeichnis6">
    <w:name w:val="toc 6"/>
    <w:basedOn w:val="Standard"/>
    <w:next w:val="Standard"/>
    <w:autoRedefine/>
    <w:semiHidden/>
    <w:pPr>
      <w:tabs>
        <w:tab w:val="right" w:pos="2268"/>
        <w:tab w:val="right" w:pos="9072"/>
      </w:tabs>
      <w:spacing w:after="0"/>
      <w:ind w:left="2269" w:right="851" w:hanging="1418"/>
    </w:pPr>
    <w:rPr>
      <w:szCs w:val="24"/>
    </w:rPr>
  </w:style>
  <w:style w:type="paragraph" w:styleId="Verzeichnis7">
    <w:name w:val="toc 7"/>
    <w:basedOn w:val="Standard"/>
    <w:next w:val="Standard"/>
    <w:autoRedefine/>
    <w:semiHidden/>
    <w:pPr>
      <w:tabs>
        <w:tab w:val="right" w:pos="2268"/>
        <w:tab w:val="right" w:pos="9072"/>
      </w:tabs>
      <w:spacing w:after="0"/>
      <w:ind w:left="2552" w:right="851" w:hanging="1418"/>
    </w:pPr>
    <w:rPr>
      <w:szCs w:val="24"/>
    </w:rPr>
  </w:style>
  <w:style w:type="paragraph" w:styleId="Verzeichnis8">
    <w:name w:val="toc 8"/>
    <w:basedOn w:val="Standard"/>
    <w:next w:val="Standard"/>
    <w:autoRedefine/>
    <w:semiHidden/>
    <w:pPr>
      <w:tabs>
        <w:tab w:val="left" w:pos="2552"/>
        <w:tab w:val="right" w:pos="9072"/>
      </w:tabs>
      <w:spacing w:after="0"/>
      <w:ind w:left="1134" w:right="851"/>
    </w:pPr>
    <w:rPr>
      <w:szCs w:val="24"/>
    </w:rPr>
  </w:style>
  <w:style w:type="paragraph" w:styleId="Verzeichnis9">
    <w:name w:val="toc 9"/>
    <w:basedOn w:val="Standard"/>
    <w:next w:val="Standard"/>
    <w:autoRedefine/>
    <w:semiHidden/>
    <w:pPr>
      <w:tabs>
        <w:tab w:val="left" w:pos="2552"/>
        <w:tab w:val="right" w:pos="9072"/>
      </w:tabs>
      <w:spacing w:after="0"/>
      <w:ind w:left="2552" w:right="851" w:hanging="1418"/>
    </w:pPr>
    <w:rPr>
      <w:szCs w:val="24"/>
    </w:rPr>
  </w:style>
  <w:style w:type="character" w:styleId="BesuchterLink">
    <w:name w:val="FollowedHyperlink"/>
    <w:semiHidden/>
    <w:rPr>
      <w:rFonts w:ascii="Arial" w:hAnsi="Arial"/>
      <w:color w:val="FFCC00"/>
      <w:u w:val="single"/>
    </w:rPr>
  </w:style>
  <w:style w:type="paragraph" w:styleId="Aufzhlungszeichen">
    <w:name w:val="List Bullet"/>
    <w:basedOn w:val="Standard"/>
    <w:autoRedefine/>
    <w:semiHidden/>
    <w:pPr>
      <w:numPr>
        <w:numId w:val="1"/>
      </w:numPr>
      <w:spacing w:after="0"/>
      <w:ind w:left="357" w:hanging="357"/>
    </w:pPr>
    <w:rPr>
      <w:szCs w:val="24"/>
    </w:rPr>
  </w:style>
  <w:style w:type="paragraph" w:styleId="Dokumentstruktur">
    <w:name w:val="Document Map"/>
    <w:basedOn w:val="Standard"/>
    <w:semiHidden/>
    <w:pPr>
      <w:shd w:val="clear" w:color="auto" w:fill="000080"/>
      <w:spacing w:after="0"/>
    </w:pPr>
    <w:rPr>
      <w:rFonts w:cs="Tahoma"/>
      <w:szCs w:val="24"/>
    </w:rPr>
  </w:style>
  <w:style w:type="character" w:styleId="Endnotenzeichen">
    <w:name w:val="endnote reference"/>
    <w:semiHidden/>
    <w:rPr>
      <w:rFonts w:ascii="Arial" w:hAnsi="Arial"/>
      <w:vertAlign w:val="superscript"/>
    </w:rPr>
  </w:style>
  <w:style w:type="character" w:styleId="Fett">
    <w:name w:val="Strong"/>
    <w:qFormat/>
    <w:rPr>
      <w:rFonts w:ascii="Arial" w:hAnsi="Arial"/>
      <w:b/>
      <w:bCs/>
    </w:rPr>
  </w:style>
  <w:style w:type="character" w:styleId="Funotenzeichen">
    <w:name w:val="footnote reference"/>
    <w:semiHidden/>
    <w:rPr>
      <w:rFonts w:ascii="Arial" w:hAnsi="Arial"/>
      <w:vertAlign w:val="superscript"/>
    </w:rPr>
  </w:style>
  <w:style w:type="character" w:styleId="Hervorhebung">
    <w:name w:val="Emphasis"/>
    <w:qFormat/>
    <w:rPr>
      <w:rFonts w:ascii="Arial" w:hAnsi="Arial"/>
      <w:i/>
      <w:iCs/>
    </w:rPr>
  </w:style>
  <w:style w:type="character" w:styleId="HTMLAkronym">
    <w:name w:val="HTML Acronym"/>
    <w:semiHidden/>
    <w:rPr>
      <w:rFonts w:ascii="Arial" w:hAnsi="Arial"/>
    </w:rPr>
  </w:style>
  <w:style w:type="character" w:styleId="HTMLBeispiel">
    <w:name w:val="HTML Sample"/>
    <w:semiHidden/>
    <w:rPr>
      <w:rFonts w:ascii="Arial" w:hAnsi="Arial"/>
    </w:rPr>
  </w:style>
  <w:style w:type="character" w:styleId="HTMLCode">
    <w:name w:val="HTML Code"/>
    <w:semiHidden/>
    <w:rPr>
      <w:rFonts w:ascii="Arial" w:hAnsi="Arial"/>
      <w:sz w:val="20"/>
      <w:szCs w:val="20"/>
    </w:rPr>
  </w:style>
  <w:style w:type="character" w:styleId="HTMLDefinition">
    <w:name w:val="HTML Definition"/>
    <w:semiHidden/>
    <w:rPr>
      <w:rFonts w:ascii="Arial" w:hAnsi="Arial"/>
      <w:iCs/>
    </w:rPr>
  </w:style>
  <w:style w:type="character" w:styleId="HTMLSchreibmaschine">
    <w:name w:val="HTML Typewriter"/>
    <w:semiHidden/>
    <w:rPr>
      <w:rFonts w:ascii="Arial" w:hAnsi="Arial"/>
      <w:sz w:val="20"/>
      <w:szCs w:val="20"/>
    </w:rPr>
  </w:style>
  <w:style w:type="character" w:styleId="HTMLTastatur">
    <w:name w:val="HTML Keyboard"/>
    <w:semiHidden/>
    <w:rPr>
      <w:rFonts w:ascii="Arial" w:hAnsi="Arial"/>
      <w:sz w:val="20"/>
      <w:szCs w:val="20"/>
    </w:rPr>
  </w:style>
  <w:style w:type="character" w:styleId="HTMLVariable">
    <w:name w:val="HTML Variable"/>
    <w:semiHidden/>
    <w:rPr>
      <w:rFonts w:ascii="Arial" w:hAnsi="Arial"/>
      <w:iCs/>
    </w:rPr>
  </w:style>
  <w:style w:type="paragraph" w:styleId="HTMLVorformatiert">
    <w:name w:val="HTML Preformatted"/>
    <w:basedOn w:val="Standard"/>
    <w:semiHidden/>
    <w:pPr>
      <w:spacing w:after="0"/>
    </w:pPr>
    <w:rPr>
      <w:rFonts w:cs="Courier New"/>
    </w:rPr>
  </w:style>
  <w:style w:type="character" w:styleId="HTMLZitat">
    <w:name w:val="HTML Cite"/>
    <w:semiHidden/>
    <w:rPr>
      <w:rFonts w:ascii="Arial" w:hAnsi="Arial"/>
      <w:iCs/>
    </w:rPr>
  </w:style>
  <w:style w:type="character" w:styleId="Kommentarzeichen">
    <w:name w:val="annotation reference"/>
    <w:semiHidden/>
    <w:rPr>
      <w:rFonts w:ascii="Arial" w:hAnsi="Arial"/>
      <w:sz w:val="16"/>
      <w:szCs w:val="16"/>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rPr>
  </w:style>
  <w:style w:type="paragraph" w:styleId="NurText">
    <w:name w:val="Plain Text"/>
    <w:basedOn w:val="Standard"/>
    <w:semiHidden/>
    <w:pPr>
      <w:spacing w:after="0"/>
    </w:pPr>
    <w:rPr>
      <w:rFonts w:cs="Courier New"/>
    </w:rPr>
  </w:style>
  <w:style w:type="paragraph" w:styleId="StandardWeb">
    <w:name w:val="Normal (Web)"/>
    <w:basedOn w:val="Standard"/>
    <w:uiPriority w:val="99"/>
    <w:pPr>
      <w:spacing w:after="0"/>
    </w:pPr>
    <w:rPr>
      <w:sz w:val="24"/>
      <w:szCs w:val="24"/>
    </w:rPr>
  </w:style>
  <w:style w:type="paragraph" w:styleId="Titel">
    <w:name w:val="Title"/>
    <w:basedOn w:val="Standard"/>
    <w:qFormat/>
    <w:pPr>
      <w:spacing w:before="120" w:after="240"/>
      <w:outlineLvl w:val="0"/>
    </w:pPr>
    <w:rPr>
      <w:rFonts w:cs="Arial"/>
      <w:b/>
      <w:bCs/>
      <w:sz w:val="28"/>
      <w:szCs w:val="32"/>
    </w:rPr>
  </w:style>
  <w:style w:type="character" w:styleId="Zeilennummer">
    <w:name w:val="line number"/>
    <w:semiHidden/>
    <w:rPr>
      <w:rFonts w:ascii="Arial" w:hAnsi="Arial"/>
    </w:rPr>
  </w:style>
  <w:style w:type="paragraph" w:customStyle="1" w:styleId="Standard-einzeilig">
    <w:name w:val="Standard-einzeilig"/>
    <w:rPr>
      <w:rFonts w:ascii="Arial" w:hAnsi="Arial"/>
    </w:rPr>
  </w:style>
  <w:style w:type="paragraph" w:customStyle="1" w:styleId="Zwischentitel">
    <w:name w:val="Zwischentitel"/>
    <w:basedOn w:val="Standard"/>
    <w:next w:val="Standard"/>
    <w:rPr>
      <w:b/>
      <w:bCs/>
    </w:rPr>
  </w:style>
  <w:style w:type="paragraph" w:customStyle="1" w:styleId="DasXXXinformiert">
    <w:name w:val="Das XXX informiert"/>
    <w:basedOn w:val="Standard"/>
    <w:next w:val="Titel"/>
    <w:pPr>
      <w:spacing w:after="0"/>
    </w:pPr>
    <w:rPr>
      <w:i/>
      <w:iCs/>
    </w:rPr>
  </w:style>
  <w:style w:type="paragraph" w:customStyle="1" w:styleId="Zeichen">
    <w:name w:val="Zeichen"/>
    <w:basedOn w:val="Fuzeile"/>
    <w:pPr>
      <w:tabs>
        <w:tab w:val="clear" w:pos="4536"/>
        <w:tab w:val="clear" w:pos="9072"/>
      </w:tabs>
      <w:spacing w:before="60"/>
    </w:pPr>
    <w:rPr>
      <w:rFonts w:cs="Arial"/>
    </w:rPr>
  </w:style>
  <w:style w:type="paragraph" w:customStyle="1" w:styleId="OrtundDatum">
    <w:name w:val="Ort und Datum"/>
    <w:basedOn w:val="Fuzeile"/>
    <w:next w:val="Zeichen"/>
    <w:pPr>
      <w:tabs>
        <w:tab w:val="clear" w:pos="4536"/>
        <w:tab w:val="clear" w:pos="9072"/>
      </w:tabs>
    </w:pPr>
    <w:rPr>
      <w:szCs w:val="20"/>
    </w:rPr>
  </w:style>
  <w:style w:type="paragraph" w:customStyle="1" w:styleId="Medieninformation">
    <w:name w:val="Medieninformation"/>
    <w:basedOn w:val="Fuzeile"/>
    <w:pPr>
      <w:tabs>
        <w:tab w:val="clear" w:pos="4536"/>
        <w:tab w:val="clear" w:pos="9072"/>
      </w:tabs>
    </w:pPr>
    <w:rPr>
      <w:spacing w:val="24"/>
      <w:sz w:val="48"/>
    </w:rPr>
  </w:style>
  <w:style w:type="character" w:customStyle="1" w:styleId="TextkrperZchn">
    <w:name w:val="Textkörper Zchn"/>
    <w:basedOn w:val="Absatz-Standardschriftart"/>
    <w:link w:val="Textkrper"/>
    <w:semiHidden/>
    <w:rsid w:val="00B354FB"/>
    <w:rPr>
      <w:rFonts w:ascii="Frutiger 95" w:hAnsi="Frutiger 95"/>
      <w:sz w:val="22"/>
    </w:rPr>
  </w:style>
  <w:style w:type="character" w:styleId="NichtaufgelsteErwhnung">
    <w:name w:val="Unresolved Mention"/>
    <w:basedOn w:val="Absatz-Standardschriftart"/>
    <w:uiPriority w:val="99"/>
    <w:semiHidden/>
    <w:unhideWhenUsed/>
    <w:rsid w:val="00AA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inkSe\Desktop\Dez.%20IV%20Kultur\MI%20Vorlagen\www.leipzig.de\buchprei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eipziger-buchmesse.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25B8E4F5.dotm</Template>
  <TotalTime>0</TotalTime>
  <Pages>2</Pages>
  <Words>734</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Medieninformation</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dc:title>
  <dc:subject/>
  <dc:creator>Sebastian Fink</dc:creator>
  <cp:keywords/>
  <dc:description/>
  <cp:lastModifiedBy>Julia Lücke</cp:lastModifiedBy>
  <cp:revision>3</cp:revision>
  <cp:lastPrinted>2020-10-02T10:29:00Z</cp:lastPrinted>
  <dcterms:created xsi:type="dcterms:W3CDTF">2021-04-13T18:35:00Z</dcterms:created>
  <dcterms:modified xsi:type="dcterms:W3CDTF">2021-04-15T09:03:00Z</dcterms:modified>
</cp:coreProperties>
</file>